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8DFC" w14:textId="52A66F38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DOCKET NO. </w:t>
      </w:r>
      <w:r w:rsidR="00E11556">
        <w:rPr>
          <w:b/>
          <w:caps/>
          <w:sz w:val="24"/>
          <w:szCs w:val="24"/>
        </w:rPr>
        <w:t>53476</w:t>
      </w:r>
    </w:p>
    <w:p w14:paraId="54AEF1A9" w14:textId="77777777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371119" w:rsidRPr="00371119" w14:paraId="53F6E462" w14:textId="77777777" w:rsidTr="00E67608">
        <w:trPr>
          <w:trHeight w:val="1410"/>
        </w:trPr>
        <w:tc>
          <w:tcPr>
            <w:tcW w:w="4635" w:type="dxa"/>
          </w:tcPr>
          <w:p w14:paraId="4DE564D6" w14:textId="2FDA5261" w:rsidR="00371119" w:rsidRPr="00371119" w:rsidRDefault="00E11556" w:rsidP="00371119">
            <w:pPr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E11556">
              <w:rPr>
                <w:b/>
                <w:caps/>
                <w:sz w:val="24"/>
                <w:szCs w:val="24"/>
              </w:rPr>
              <w:t>APPLICATION OF UNDINE TEXAS LLC TO AMEND ITS CERTIFICATE OF CONVENIENCE AND NECESSITY IN jackson COUNTy</w:t>
            </w:r>
          </w:p>
        </w:tc>
        <w:tc>
          <w:tcPr>
            <w:tcW w:w="361" w:type="dxa"/>
          </w:tcPr>
          <w:p w14:paraId="745A4499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4606A023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073A309E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5E67BEF7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</w:tc>
        <w:tc>
          <w:tcPr>
            <w:tcW w:w="4816" w:type="dxa"/>
          </w:tcPr>
          <w:p w14:paraId="4D15F1F5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PUBLIC UTILITY COMMISSION</w:t>
            </w:r>
          </w:p>
          <w:p w14:paraId="5DF010E1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5DC46F83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41A45DBE" w14:textId="5D34D5D4" w:rsidR="00371119" w:rsidRPr="00371119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COMMISSION STAFF’S </w:t>
      </w:r>
      <w:r w:rsidR="00DE2243">
        <w:rPr>
          <w:b/>
          <w:caps/>
          <w:sz w:val="24"/>
          <w:szCs w:val="24"/>
        </w:rPr>
        <w:t>request for extension</w:t>
      </w:r>
    </w:p>
    <w:p w14:paraId="59AD0934" w14:textId="77777777" w:rsidR="00371119" w:rsidRPr="00977F41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078729BB" w14:textId="598591F9" w:rsidR="00E11556" w:rsidRPr="00E11556" w:rsidRDefault="00E11556" w:rsidP="00E11556">
      <w:pPr>
        <w:overflowPunct/>
        <w:autoSpaceDE/>
        <w:autoSpaceDN/>
        <w:adjustRightInd/>
        <w:spacing w:line="360" w:lineRule="auto"/>
        <w:jc w:val="both"/>
        <w:textAlignment w:val="auto"/>
        <w:outlineLvl w:val="3"/>
        <w:rPr>
          <w:sz w:val="24"/>
        </w:rPr>
      </w:pPr>
      <w:r w:rsidRPr="00E11556">
        <w:rPr>
          <w:sz w:val="24"/>
        </w:rPr>
        <w:tab/>
        <w:t xml:space="preserve">On </w:t>
      </w:r>
      <w:bookmarkStart w:id="0" w:name="_Hlk97897182"/>
      <w:r w:rsidRPr="00E11556">
        <w:rPr>
          <w:sz w:val="24"/>
        </w:rPr>
        <w:t>April 8, 2022</w:t>
      </w:r>
      <w:bookmarkEnd w:id="0"/>
      <w:r w:rsidRPr="00E11556">
        <w:rPr>
          <w:i/>
          <w:sz w:val="24"/>
        </w:rPr>
        <w:t>,</w:t>
      </w:r>
      <w:r w:rsidRPr="00E11556">
        <w:rPr>
          <w:sz w:val="24"/>
        </w:rPr>
        <w:t xml:space="preserve"> Undine Texas LLC (Undine) filed an application to amend its water certificate of convenience and necessity (CCN) No. 13260 in Jackson County. Undine requests the amendment to add a residential community development consisting of 97 lots. </w:t>
      </w:r>
    </w:p>
    <w:p w14:paraId="6894FD53" w14:textId="40CE2555" w:rsidR="000E1B3F" w:rsidRPr="009B36AF" w:rsidRDefault="000E1B3F" w:rsidP="000E1B3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  <w:t xml:space="preserve">On </w:t>
      </w:r>
      <w:r w:rsidR="00E11556">
        <w:rPr>
          <w:sz w:val="24"/>
          <w:szCs w:val="24"/>
        </w:rPr>
        <w:t>July 12</w:t>
      </w:r>
      <w:r w:rsidRPr="009B36AF">
        <w:rPr>
          <w:sz w:val="24"/>
          <w:szCs w:val="24"/>
        </w:rPr>
        <w:t xml:space="preserve">, 2022, the administrative law judge (ALJ) filed Order No. </w:t>
      </w:r>
      <w:r w:rsidR="00E11556">
        <w:rPr>
          <w:sz w:val="24"/>
          <w:szCs w:val="24"/>
        </w:rPr>
        <w:t>3</w:t>
      </w:r>
      <w:r w:rsidRPr="009B36AF">
        <w:rPr>
          <w:sz w:val="24"/>
          <w:szCs w:val="24"/>
        </w:rPr>
        <w:t xml:space="preserve">, which directed Staff (Staff) of the Public Utility Commission of Texas (Commission) to </w:t>
      </w:r>
      <w:r w:rsidR="00E11556">
        <w:rPr>
          <w:sz w:val="24"/>
          <w:szCs w:val="24"/>
        </w:rPr>
        <w:t>file a recommendation on sufficiency of notice</w:t>
      </w:r>
      <w:r w:rsidR="007E4C79">
        <w:rPr>
          <w:sz w:val="24"/>
          <w:szCs w:val="24"/>
        </w:rPr>
        <w:t xml:space="preserve"> by </w:t>
      </w:r>
      <w:r w:rsidR="00E11556">
        <w:rPr>
          <w:sz w:val="24"/>
          <w:szCs w:val="24"/>
        </w:rPr>
        <w:t>September 6,</w:t>
      </w:r>
      <w:r w:rsidR="007E4C79">
        <w:rPr>
          <w:sz w:val="24"/>
          <w:szCs w:val="24"/>
        </w:rPr>
        <w:t xml:space="preserve"> 2022</w:t>
      </w:r>
      <w:r w:rsidRPr="009B36AF">
        <w:rPr>
          <w:sz w:val="24"/>
          <w:szCs w:val="24"/>
        </w:rPr>
        <w:t>.</w:t>
      </w:r>
      <w:r w:rsidR="00106037">
        <w:rPr>
          <w:sz w:val="24"/>
          <w:szCs w:val="24"/>
        </w:rPr>
        <w:t xml:space="preserve"> </w:t>
      </w:r>
      <w:r w:rsidRPr="00106037">
        <w:rPr>
          <w:sz w:val="24"/>
          <w:szCs w:val="24"/>
        </w:rPr>
        <w:t xml:space="preserve">Therefore, </w:t>
      </w:r>
      <w:r w:rsidRPr="009B36AF">
        <w:rPr>
          <w:sz w:val="24"/>
          <w:szCs w:val="24"/>
        </w:rPr>
        <w:t>this pleading is timely filed.</w:t>
      </w:r>
    </w:p>
    <w:p w14:paraId="0530C7F0" w14:textId="57648946" w:rsidR="00BC3D5D" w:rsidRPr="00FA6621" w:rsidRDefault="00BC3D5D" w:rsidP="00BC3D5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B751BFD" w14:textId="0BFE8B75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REQUEST FOR EXTENSION</w:t>
      </w:r>
    </w:p>
    <w:p w14:paraId="66BF8AF4" w14:textId="16BA5A67" w:rsidR="00C1141E" w:rsidRDefault="00E84771" w:rsidP="009F73DA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Pursuant to 16 TAC § 22.4(b), Staff may request that the time allowed for filing any documents be extended for good cause.</w:t>
      </w:r>
      <w:r w:rsidR="00DF0BF2">
        <w:rPr>
          <w:sz w:val="24"/>
          <w:szCs w:val="24"/>
        </w:rPr>
        <w:t xml:space="preserve"> </w:t>
      </w:r>
      <w:r w:rsidR="00E11556" w:rsidRPr="00E11556">
        <w:rPr>
          <w:sz w:val="24"/>
        </w:rPr>
        <w:t xml:space="preserve">Staff needs more time to review </w:t>
      </w:r>
      <w:r w:rsidR="00E11556">
        <w:rPr>
          <w:sz w:val="24"/>
        </w:rPr>
        <w:t xml:space="preserve">Undine’s </w:t>
      </w:r>
      <w:r w:rsidR="00485AC9">
        <w:rPr>
          <w:sz w:val="24"/>
        </w:rPr>
        <w:t>notice documents</w:t>
      </w:r>
      <w:r w:rsidR="00E11556" w:rsidRPr="00E11556">
        <w:rPr>
          <w:sz w:val="24"/>
        </w:rPr>
        <w:t xml:space="preserve"> and prepare the required </w:t>
      </w:r>
      <w:r w:rsidR="00A46889">
        <w:rPr>
          <w:sz w:val="24"/>
        </w:rPr>
        <w:t>recommendation</w:t>
      </w:r>
      <w:r w:rsidR="00E11556" w:rsidRPr="00E11556">
        <w:rPr>
          <w:sz w:val="24"/>
        </w:rPr>
        <w:t>.</w:t>
      </w:r>
      <w:r w:rsidR="00DF0BF2">
        <w:rPr>
          <w:sz w:val="24"/>
          <w:szCs w:val="24"/>
        </w:rPr>
        <w:t xml:space="preserve"> </w:t>
      </w:r>
      <w:r w:rsidR="00E26BE8">
        <w:rPr>
          <w:sz w:val="24"/>
          <w:szCs w:val="24"/>
        </w:rPr>
        <w:t>Accordingly,</w:t>
      </w:r>
      <w:r w:rsidR="009F1323">
        <w:rPr>
          <w:sz w:val="24"/>
          <w:szCs w:val="24"/>
        </w:rPr>
        <w:t xml:space="preserve"> </w:t>
      </w:r>
      <w:r w:rsidR="00BF002C" w:rsidRPr="00741BB4">
        <w:rPr>
          <w:bCs/>
          <w:sz w:val="24"/>
          <w:szCs w:val="24"/>
        </w:rPr>
        <w:t xml:space="preserve">Staff respectfully requests an extension of time until </w:t>
      </w:r>
      <w:r w:rsidR="00E11556">
        <w:rPr>
          <w:bCs/>
          <w:sz w:val="24"/>
          <w:szCs w:val="24"/>
        </w:rPr>
        <w:t>September</w:t>
      </w:r>
      <w:r w:rsidR="00B877BC">
        <w:rPr>
          <w:bCs/>
          <w:sz w:val="24"/>
          <w:szCs w:val="24"/>
        </w:rPr>
        <w:t xml:space="preserve"> </w:t>
      </w:r>
      <w:r w:rsidR="00E11556">
        <w:rPr>
          <w:bCs/>
          <w:sz w:val="24"/>
          <w:szCs w:val="24"/>
        </w:rPr>
        <w:t>20</w:t>
      </w:r>
      <w:r w:rsidR="00DB08EC">
        <w:rPr>
          <w:bCs/>
          <w:sz w:val="24"/>
          <w:szCs w:val="24"/>
        </w:rPr>
        <w:t>,</w:t>
      </w:r>
      <w:r w:rsidR="00BF002C" w:rsidRPr="009F1323">
        <w:rPr>
          <w:bCs/>
          <w:sz w:val="24"/>
          <w:szCs w:val="24"/>
        </w:rPr>
        <w:t xml:space="preserve"> </w:t>
      </w:r>
      <w:proofErr w:type="gramStart"/>
      <w:r w:rsidR="00BF002C" w:rsidRPr="009F1323">
        <w:rPr>
          <w:bCs/>
          <w:sz w:val="24"/>
          <w:szCs w:val="24"/>
        </w:rPr>
        <w:t>202</w:t>
      </w:r>
      <w:r w:rsidR="009F1323" w:rsidRPr="009F1323">
        <w:rPr>
          <w:bCs/>
          <w:sz w:val="24"/>
          <w:szCs w:val="24"/>
        </w:rPr>
        <w:t>2</w:t>
      </w:r>
      <w:proofErr w:type="gramEnd"/>
      <w:r w:rsidR="00BF002C" w:rsidRPr="00741BB4">
        <w:rPr>
          <w:bCs/>
          <w:sz w:val="24"/>
          <w:szCs w:val="24"/>
        </w:rPr>
        <w:t xml:space="preserve"> to </w:t>
      </w:r>
      <w:r w:rsidR="00E11556">
        <w:rPr>
          <w:sz w:val="24"/>
        </w:rPr>
        <w:t>file a recommendation on sufficiency of notice</w:t>
      </w:r>
      <w:r w:rsidR="00BF002C">
        <w:rPr>
          <w:sz w:val="24"/>
        </w:rPr>
        <w:t>.</w:t>
      </w:r>
      <w:r w:rsidR="00247C99">
        <w:rPr>
          <w:sz w:val="24"/>
        </w:rPr>
        <w:t xml:space="preserve"> </w:t>
      </w:r>
    </w:p>
    <w:p w14:paraId="317B5B5B" w14:textId="214CC98D" w:rsidR="00DE6B9A" w:rsidRDefault="00DE6B9A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>CONCLUSION</w:t>
      </w:r>
    </w:p>
    <w:p w14:paraId="1FD08444" w14:textId="66AF80B1" w:rsidR="00C1141E" w:rsidRPr="00C1141E" w:rsidRDefault="00C1141E" w:rsidP="006552BB">
      <w:pPr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>Staff respectfully requests the entry of an order consistent with the above request for extension.</w:t>
      </w:r>
    </w:p>
    <w:p w14:paraId="755C1585" w14:textId="77777777" w:rsidR="00C332B4" w:rsidRDefault="00C332B4" w:rsidP="00C332B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2274814D" w:rsidR="00B13432" w:rsidRDefault="00B13432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D42C2D">
        <w:rPr>
          <w:noProof/>
          <w:sz w:val="24"/>
          <w:szCs w:val="24"/>
        </w:rPr>
        <w:t>September 6, 2022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0E1B3F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0E1B3F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DB08EC" w:rsidRDefault="00B92396" w:rsidP="000E1B3F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B08EC">
        <w:rPr>
          <w:b/>
          <w:sz w:val="24"/>
          <w:szCs w:val="24"/>
        </w:rPr>
        <w:t>LEGAL DIVISION</w:t>
      </w:r>
    </w:p>
    <w:p w14:paraId="5750E962" w14:textId="77777777" w:rsidR="00B92396" w:rsidRPr="00DB08EC" w:rsidRDefault="00B92396" w:rsidP="000E1B3F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028027E3" w14:textId="59E9C124" w:rsidR="00BC6AFC" w:rsidRPr="00DB08EC" w:rsidRDefault="00A402FA" w:rsidP="000E1B3F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Keith Ro</w:t>
      </w:r>
      <w:r w:rsidR="00DB08EC">
        <w:rPr>
          <w:sz w:val="24"/>
          <w:szCs w:val="24"/>
        </w:rPr>
        <w:t>ga</w:t>
      </w:r>
      <w:r w:rsidRPr="00DB08EC">
        <w:rPr>
          <w:sz w:val="24"/>
          <w:szCs w:val="24"/>
        </w:rPr>
        <w:t>s</w:t>
      </w:r>
    </w:p>
    <w:p w14:paraId="0986D78E" w14:textId="77777777" w:rsidR="00BC6AFC" w:rsidRPr="00BC6AFC" w:rsidRDefault="00BC6AF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Division Director</w:t>
      </w:r>
    </w:p>
    <w:p w14:paraId="6A33DC1F" w14:textId="77777777" w:rsidR="00DE6B9A" w:rsidRPr="00DE6B9A" w:rsidRDefault="00DE6B9A" w:rsidP="000E1B3F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  <w:szCs w:val="32"/>
        </w:rPr>
      </w:pPr>
    </w:p>
    <w:p w14:paraId="6999F2FF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Sneha Patel</w:t>
      </w:r>
    </w:p>
    <w:p w14:paraId="520C1560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Managing Attorney</w:t>
      </w:r>
    </w:p>
    <w:p w14:paraId="349CDD91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</w:p>
    <w:p w14:paraId="00ECC76A" w14:textId="77777777" w:rsidR="00DB08EC" w:rsidRPr="00DB08EC" w:rsidRDefault="00DB08EC" w:rsidP="000E1B3F">
      <w:pPr>
        <w:keepNext/>
        <w:ind w:left="4320"/>
        <w:rPr>
          <w:sz w:val="24"/>
          <w:szCs w:val="24"/>
        </w:rPr>
      </w:pPr>
    </w:p>
    <w:p w14:paraId="5EB84EDD" w14:textId="0C786A82" w:rsidR="00DB08EC" w:rsidRPr="000E1B3F" w:rsidRDefault="00DB08EC" w:rsidP="000E1B3F">
      <w:pPr>
        <w:keepNext/>
        <w:rPr>
          <w:sz w:val="24"/>
          <w:szCs w:val="24"/>
          <w:u w:val="single"/>
        </w:rPr>
      </w:pPr>
      <w:bookmarkStart w:id="1" w:name="_Hlk69119535"/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bookmarkStart w:id="2" w:name="_Hlk66712413"/>
      <w:r w:rsidRPr="00DB08EC">
        <w:rPr>
          <w:sz w:val="24"/>
          <w:szCs w:val="24"/>
          <w:u w:val="single"/>
        </w:rPr>
        <w:t xml:space="preserve">/s/ </w:t>
      </w:r>
      <w:r w:rsidR="000E1B3F"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  <w:bookmarkStart w:id="3" w:name="_Hlk85702671"/>
    </w:p>
    <w:p w14:paraId="5FB651CB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706CCCF5" w14:textId="77777777" w:rsidR="00DB08EC" w:rsidRPr="00DB08EC" w:rsidRDefault="00DB08EC" w:rsidP="000E1B3F">
      <w:pPr>
        <w:keepNext/>
        <w:ind w:left="3600" w:firstLine="720"/>
        <w:rPr>
          <w:sz w:val="24"/>
          <w:szCs w:val="24"/>
        </w:rPr>
      </w:pPr>
      <w:r w:rsidRPr="00DB08EC">
        <w:rPr>
          <w:sz w:val="24"/>
          <w:szCs w:val="24"/>
        </w:rPr>
        <w:t>State Bar No. 24125839</w:t>
      </w:r>
    </w:p>
    <w:p w14:paraId="18FFC8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1701 N. Congress Avenue</w:t>
      </w:r>
    </w:p>
    <w:p w14:paraId="27C11C50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P.O. Box 13326</w:t>
      </w:r>
    </w:p>
    <w:p w14:paraId="3667EF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Austin, Texas 78711-3480</w:t>
      </w:r>
    </w:p>
    <w:p w14:paraId="4C616AD3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936-7307</w:t>
      </w:r>
    </w:p>
    <w:p w14:paraId="504C1158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936-7268 (facsimile)</w:t>
      </w:r>
    </w:p>
    <w:p w14:paraId="11423E01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Brad.Reynolds@puc.texas.gov</w:t>
      </w:r>
    </w:p>
    <w:bookmarkEnd w:id="1"/>
    <w:bookmarkEnd w:id="2"/>
    <w:bookmarkEnd w:id="3"/>
    <w:p w14:paraId="4543A566" w14:textId="4F2D10F9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F0EEE9" w14:textId="77777777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024BAC" w14:textId="550BD5C1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DD1781">
        <w:rPr>
          <w:sz w:val="24"/>
          <w:szCs w:val="24"/>
        </w:rPr>
        <w:t>5</w:t>
      </w:r>
      <w:r w:rsidR="0063723B">
        <w:rPr>
          <w:sz w:val="24"/>
          <w:szCs w:val="24"/>
        </w:rPr>
        <w:t>3</w:t>
      </w:r>
      <w:r w:rsidR="000E1B3F">
        <w:rPr>
          <w:sz w:val="24"/>
          <w:szCs w:val="24"/>
        </w:rPr>
        <w:t>04</w:t>
      </w:r>
      <w:r w:rsidR="00B877BC">
        <w:rPr>
          <w:sz w:val="24"/>
          <w:szCs w:val="24"/>
        </w:rPr>
        <w:t>7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5B58A484" w14:textId="5548130A" w:rsidR="00CC4FB8" w:rsidRDefault="00CC4FB8" w:rsidP="006552BB">
      <w:pPr>
        <w:keepNext/>
        <w:spacing w:line="360" w:lineRule="auto"/>
        <w:ind w:firstLine="720"/>
        <w:jc w:val="both"/>
        <w:rPr>
          <w:sz w:val="24"/>
          <w:szCs w:val="24"/>
        </w:rPr>
      </w:pPr>
      <w:bookmarkStart w:id="4" w:name="_Hlk69119555"/>
      <w:r w:rsidRPr="00CC4FB8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6130DC" w:rsidRPr="00FA2D56">
        <w:rPr>
          <w:sz w:val="24"/>
          <w:szCs w:val="24"/>
        </w:rPr>
        <w:fldChar w:fldCharType="begin"/>
      </w:r>
      <w:r w:rsidR="006130DC" w:rsidRPr="00FA2D56">
        <w:rPr>
          <w:sz w:val="24"/>
          <w:szCs w:val="24"/>
        </w:rPr>
        <w:instrText xml:space="preserve"> DATE \@ "MMMM d, yyyy" </w:instrText>
      </w:r>
      <w:r w:rsidR="006130DC" w:rsidRPr="00FA2D56">
        <w:rPr>
          <w:sz w:val="24"/>
          <w:szCs w:val="24"/>
        </w:rPr>
        <w:fldChar w:fldCharType="separate"/>
      </w:r>
      <w:r w:rsidR="00D42C2D">
        <w:rPr>
          <w:noProof/>
          <w:sz w:val="24"/>
          <w:szCs w:val="24"/>
        </w:rPr>
        <w:t>September 6, 2022</w:t>
      </w:r>
      <w:r w:rsidR="006130DC" w:rsidRPr="00FA2D56">
        <w:rPr>
          <w:sz w:val="24"/>
          <w:szCs w:val="24"/>
        </w:rPr>
        <w:fldChar w:fldCharType="end"/>
      </w:r>
      <w:r w:rsidR="006130DC">
        <w:rPr>
          <w:sz w:val="24"/>
          <w:szCs w:val="24"/>
        </w:rPr>
        <w:t xml:space="preserve"> </w:t>
      </w:r>
      <w:r w:rsidRPr="00CC4FB8">
        <w:rPr>
          <w:sz w:val="24"/>
          <w:szCs w:val="24"/>
        </w:rPr>
        <w:t>in accordance with the Order Suspending Rules filed in Project No. 50664.</w:t>
      </w:r>
    </w:p>
    <w:bookmarkEnd w:id="4"/>
    <w:p w14:paraId="2195624A" w14:textId="77777777" w:rsidR="00CC4FB8" w:rsidRPr="00586B4E" w:rsidRDefault="00CC4FB8" w:rsidP="006552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</w:p>
    <w:p w14:paraId="324812B3" w14:textId="77777777" w:rsidR="000E1B3F" w:rsidRPr="000E1B3F" w:rsidRDefault="000E1B3F" w:rsidP="000E1B3F">
      <w:pPr>
        <w:rPr>
          <w:sz w:val="24"/>
          <w:szCs w:val="24"/>
          <w:u w:val="single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  <w:u w:val="single"/>
        </w:rPr>
        <w:t xml:space="preserve">/s/ </w:t>
      </w:r>
      <w:r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</w:p>
    <w:p w14:paraId="12022AA8" w14:textId="77777777" w:rsidR="000E1B3F" w:rsidRPr="00DB08EC" w:rsidRDefault="000E1B3F" w:rsidP="000E1B3F">
      <w:pPr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4AF21336" w14:textId="639B991A" w:rsidR="00BC6AFC" w:rsidRPr="00DE2243" w:rsidRDefault="00BC6AFC" w:rsidP="00DB08EC">
      <w:pPr>
        <w:ind w:left="4500" w:hanging="180"/>
        <w:rPr>
          <w:sz w:val="24"/>
          <w:szCs w:val="24"/>
        </w:rPr>
      </w:pPr>
    </w:p>
    <w:sectPr w:rsidR="00BC6AFC" w:rsidRPr="00DE2243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7B6" w14:textId="77777777" w:rsidR="00EC2F28" w:rsidRDefault="00EC2F28">
      <w:r>
        <w:separator/>
      </w:r>
    </w:p>
  </w:endnote>
  <w:endnote w:type="continuationSeparator" w:id="0">
    <w:p w14:paraId="61CC0F41" w14:textId="77777777" w:rsidR="00EC2F28" w:rsidRDefault="00EC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753D" w14:textId="77777777" w:rsidR="00EC2F28" w:rsidRDefault="00EC2F28">
      <w:r>
        <w:separator/>
      </w:r>
    </w:p>
  </w:footnote>
  <w:footnote w:type="continuationSeparator" w:id="0">
    <w:p w14:paraId="329F49AE" w14:textId="77777777" w:rsidR="00EC2F28" w:rsidRDefault="00EC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4354"/>
    <w:rsid w:val="000C5B02"/>
    <w:rsid w:val="000C6C72"/>
    <w:rsid w:val="000D1083"/>
    <w:rsid w:val="000E1B3F"/>
    <w:rsid w:val="000E482F"/>
    <w:rsid w:val="000E4E78"/>
    <w:rsid w:val="000E670D"/>
    <w:rsid w:val="000F28A9"/>
    <w:rsid w:val="000F3185"/>
    <w:rsid w:val="000F3206"/>
    <w:rsid w:val="000F383D"/>
    <w:rsid w:val="000F3848"/>
    <w:rsid w:val="000F5DB4"/>
    <w:rsid w:val="00101EA5"/>
    <w:rsid w:val="0010350F"/>
    <w:rsid w:val="001044B5"/>
    <w:rsid w:val="00104562"/>
    <w:rsid w:val="0010465C"/>
    <w:rsid w:val="0010542C"/>
    <w:rsid w:val="00106037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83A47"/>
    <w:rsid w:val="0018423F"/>
    <w:rsid w:val="00184BA5"/>
    <w:rsid w:val="00190251"/>
    <w:rsid w:val="00193C6A"/>
    <w:rsid w:val="00194AD2"/>
    <w:rsid w:val="001A3604"/>
    <w:rsid w:val="001A5347"/>
    <w:rsid w:val="001A5411"/>
    <w:rsid w:val="001B0497"/>
    <w:rsid w:val="001B201E"/>
    <w:rsid w:val="001B212B"/>
    <w:rsid w:val="001C0B1C"/>
    <w:rsid w:val="001D0558"/>
    <w:rsid w:val="001D0B46"/>
    <w:rsid w:val="001D7224"/>
    <w:rsid w:val="001D7482"/>
    <w:rsid w:val="001E0A67"/>
    <w:rsid w:val="001E3420"/>
    <w:rsid w:val="001E3DEF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C99"/>
    <w:rsid w:val="002606DF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5D8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2C13"/>
    <w:rsid w:val="0035198E"/>
    <w:rsid w:val="00357B42"/>
    <w:rsid w:val="00366454"/>
    <w:rsid w:val="003701C6"/>
    <w:rsid w:val="00371006"/>
    <w:rsid w:val="00371119"/>
    <w:rsid w:val="00373426"/>
    <w:rsid w:val="00382060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AC9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44FE7"/>
    <w:rsid w:val="00550733"/>
    <w:rsid w:val="00552D35"/>
    <w:rsid w:val="0055399C"/>
    <w:rsid w:val="005636C7"/>
    <w:rsid w:val="005642FE"/>
    <w:rsid w:val="00564889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5BF0"/>
    <w:rsid w:val="0062751D"/>
    <w:rsid w:val="00631153"/>
    <w:rsid w:val="00633230"/>
    <w:rsid w:val="00634377"/>
    <w:rsid w:val="00635394"/>
    <w:rsid w:val="00636FBF"/>
    <w:rsid w:val="0063723B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0F16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4C79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18CA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56F5"/>
    <w:rsid w:val="00916FAF"/>
    <w:rsid w:val="00924483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59FD"/>
    <w:rsid w:val="00974CB1"/>
    <w:rsid w:val="00975CCE"/>
    <w:rsid w:val="00977F41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E6853"/>
    <w:rsid w:val="009F1323"/>
    <w:rsid w:val="009F73DA"/>
    <w:rsid w:val="00A01EAC"/>
    <w:rsid w:val="00A02D74"/>
    <w:rsid w:val="00A0404D"/>
    <w:rsid w:val="00A1026D"/>
    <w:rsid w:val="00A12062"/>
    <w:rsid w:val="00A13557"/>
    <w:rsid w:val="00A13783"/>
    <w:rsid w:val="00A14151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02FA"/>
    <w:rsid w:val="00A41E7A"/>
    <w:rsid w:val="00A42DD6"/>
    <w:rsid w:val="00A43C06"/>
    <w:rsid w:val="00A44A5E"/>
    <w:rsid w:val="00A45666"/>
    <w:rsid w:val="00A46889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6D43"/>
    <w:rsid w:val="00B47828"/>
    <w:rsid w:val="00B51BCC"/>
    <w:rsid w:val="00B56B35"/>
    <w:rsid w:val="00B603FB"/>
    <w:rsid w:val="00B63B64"/>
    <w:rsid w:val="00B67B45"/>
    <w:rsid w:val="00B73046"/>
    <w:rsid w:val="00B803B4"/>
    <w:rsid w:val="00B8101A"/>
    <w:rsid w:val="00B834F1"/>
    <w:rsid w:val="00B846B9"/>
    <w:rsid w:val="00B87624"/>
    <w:rsid w:val="00B877BC"/>
    <w:rsid w:val="00B911FE"/>
    <w:rsid w:val="00B92396"/>
    <w:rsid w:val="00BA516F"/>
    <w:rsid w:val="00BA7AE5"/>
    <w:rsid w:val="00BB5325"/>
    <w:rsid w:val="00BB6EE7"/>
    <w:rsid w:val="00BC178B"/>
    <w:rsid w:val="00BC3D5D"/>
    <w:rsid w:val="00BC4A75"/>
    <w:rsid w:val="00BC6AFC"/>
    <w:rsid w:val="00BD1690"/>
    <w:rsid w:val="00BD1C6C"/>
    <w:rsid w:val="00BD4F0C"/>
    <w:rsid w:val="00BD636C"/>
    <w:rsid w:val="00BD6AD7"/>
    <w:rsid w:val="00BF002C"/>
    <w:rsid w:val="00BF00CE"/>
    <w:rsid w:val="00BF155D"/>
    <w:rsid w:val="00C003F4"/>
    <w:rsid w:val="00C0361D"/>
    <w:rsid w:val="00C07A58"/>
    <w:rsid w:val="00C101AC"/>
    <w:rsid w:val="00C1141E"/>
    <w:rsid w:val="00C138DF"/>
    <w:rsid w:val="00C206E4"/>
    <w:rsid w:val="00C23970"/>
    <w:rsid w:val="00C23D61"/>
    <w:rsid w:val="00C2631D"/>
    <w:rsid w:val="00C32A1C"/>
    <w:rsid w:val="00C332B4"/>
    <w:rsid w:val="00C4065B"/>
    <w:rsid w:val="00C42118"/>
    <w:rsid w:val="00C42CBD"/>
    <w:rsid w:val="00C43D03"/>
    <w:rsid w:val="00C5052A"/>
    <w:rsid w:val="00C5066F"/>
    <w:rsid w:val="00C50C3A"/>
    <w:rsid w:val="00C53BC6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4FB8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C2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8EC"/>
    <w:rsid w:val="00DB09AF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21AC"/>
    <w:rsid w:val="00DE2243"/>
    <w:rsid w:val="00DE3E12"/>
    <w:rsid w:val="00DE6B9A"/>
    <w:rsid w:val="00DE70A8"/>
    <w:rsid w:val="00DE7BD0"/>
    <w:rsid w:val="00DF0BB2"/>
    <w:rsid w:val="00DF0BF2"/>
    <w:rsid w:val="00DF2292"/>
    <w:rsid w:val="00DF6A83"/>
    <w:rsid w:val="00E028A3"/>
    <w:rsid w:val="00E02E21"/>
    <w:rsid w:val="00E0316E"/>
    <w:rsid w:val="00E11556"/>
    <w:rsid w:val="00E1386F"/>
    <w:rsid w:val="00E1493A"/>
    <w:rsid w:val="00E16C66"/>
    <w:rsid w:val="00E20E07"/>
    <w:rsid w:val="00E23135"/>
    <w:rsid w:val="00E26BE8"/>
    <w:rsid w:val="00E26F30"/>
    <w:rsid w:val="00E3311C"/>
    <w:rsid w:val="00E4355C"/>
    <w:rsid w:val="00E44BAB"/>
    <w:rsid w:val="00E45F52"/>
    <w:rsid w:val="00E45F7E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2F28"/>
    <w:rsid w:val="00EC4521"/>
    <w:rsid w:val="00EC7878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2022-09-06T15:37:00Z</dcterms:created>
  <dcterms:modified xsi:type="dcterms:W3CDTF">2022-09-06T15:37:00Z</dcterms:modified>
</cp:coreProperties>
</file>